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6C1C51" w:rsidP="006C1C51">
      <w:pPr>
        <w:spacing w:line="480" w:lineRule="auto"/>
        <w:jc w:val="center"/>
        <w:rPr>
          <w:rFonts w:ascii="Times New Roman" w:hAnsi="Times New Roman" w:cs="Times New Roman"/>
          <w:sz w:val="24"/>
          <w:szCs w:val="24"/>
        </w:rPr>
      </w:pPr>
    </w:p>
    <w:p w:rsidR="006C1C51" w:rsidP="006C1C51">
      <w:pPr>
        <w:spacing w:line="480" w:lineRule="auto"/>
        <w:jc w:val="center"/>
        <w:rPr>
          <w:rFonts w:ascii="Times New Roman" w:hAnsi="Times New Roman" w:cs="Times New Roman"/>
          <w:sz w:val="24"/>
          <w:szCs w:val="24"/>
        </w:rPr>
      </w:pPr>
    </w:p>
    <w:p w:rsidR="006C1C51" w:rsidP="006C1C51">
      <w:pPr>
        <w:spacing w:line="480" w:lineRule="auto"/>
        <w:jc w:val="center"/>
        <w:rPr>
          <w:rFonts w:ascii="Times New Roman" w:hAnsi="Times New Roman" w:cs="Times New Roman"/>
          <w:sz w:val="24"/>
          <w:szCs w:val="24"/>
        </w:rPr>
      </w:pPr>
    </w:p>
    <w:p w:rsidR="00090D0F" w:rsidP="006C1C51">
      <w:pPr>
        <w:spacing w:line="480" w:lineRule="auto"/>
        <w:jc w:val="center"/>
        <w:rPr>
          <w:rFonts w:ascii="Times New Roman" w:hAnsi="Times New Roman" w:cs="Times New Roman"/>
          <w:sz w:val="24"/>
          <w:szCs w:val="24"/>
        </w:rPr>
      </w:pPr>
    </w:p>
    <w:p w:rsidR="00090D0F" w:rsidP="006C1C51">
      <w:pPr>
        <w:spacing w:line="480" w:lineRule="auto"/>
        <w:jc w:val="center"/>
        <w:rPr>
          <w:rFonts w:ascii="Times New Roman" w:hAnsi="Times New Roman" w:cs="Times New Roman"/>
          <w:sz w:val="24"/>
          <w:szCs w:val="24"/>
        </w:rPr>
      </w:pPr>
    </w:p>
    <w:p w:rsidR="006C1C51" w:rsidP="006C1C51">
      <w:pPr>
        <w:spacing w:line="480" w:lineRule="auto"/>
        <w:jc w:val="center"/>
        <w:rPr>
          <w:rFonts w:ascii="Times New Roman" w:hAnsi="Times New Roman" w:cs="Times New Roman"/>
          <w:sz w:val="24"/>
          <w:szCs w:val="24"/>
        </w:rPr>
      </w:pPr>
    </w:p>
    <w:p w:rsidR="006C1C51" w:rsidP="006C1C51">
      <w:pPr>
        <w:spacing w:line="480" w:lineRule="auto"/>
        <w:jc w:val="center"/>
        <w:rPr>
          <w:rFonts w:ascii="Times New Roman" w:hAnsi="Times New Roman" w:cs="Times New Roman"/>
          <w:sz w:val="24"/>
          <w:szCs w:val="24"/>
        </w:rPr>
      </w:pPr>
    </w:p>
    <w:p w:rsidR="00335F03" w:rsidP="00505E38">
      <w:pPr>
        <w:spacing w:line="480" w:lineRule="auto"/>
        <w:jc w:val="center"/>
        <w:rPr>
          <w:rFonts w:ascii="Times New Roman" w:hAnsi="Times New Roman" w:cs="Times New Roman"/>
          <w:sz w:val="24"/>
          <w:szCs w:val="24"/>
        </w:rPr>
      </w:pPr>
      <w:r>
        <w:rPr>
          <w:rFonts w:ascii="Times New Roman" w:hAnsi="Times New Roman" w:cs="Times New Roman"/>
          <w:sz w:val="24"/>
          <w:szCs w:val="24"/>
        </w:rPr>
        <w:t>Breach of Contract</w:t>
      </w:r>
    </w:p>
    <w:p w:rsidR="006C1C51" w:rsidP="006C1C5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C1C51" w:rsidP="006C1C5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C1C51" w:rsidRPr="006C1C51" w:rsidP="006C1C51">
      <w:pPr>
        <w:rPr>
          <w:rFonts w:ascii="Times New Roman" w:hAnsi="Times New Roman" w:cs="Times New Roman"/>
          <w:sz w:val="24"/>
          <w:szCs w:val="24"/>
        </w:rPr>
      </w:pPr>
    </w:p>
    <w:p w:rsidR="006C1C51" w:rsidRPr="006C1C51" w:rsidP="006C1C51">
      <w:pPr>
        <w:rPr>
          <w:rFonts w:ascii="Times New Roman" w:hAnsi="Times New Roman" w:cs="Times New Roman"/>
          <w:sz w:val="24"/>
          <w:szCs w:val="24"/>
        </w:rPr>
      </w:pPr>
    </w:p>
    <w:p w:rsidR="006C1C51" w:rsidRPr="006C1C51" w:rsidP="006C1C51">
      <w:pPr>
        <w:rPr>
          <w:rFonts w:ascii="Times New Roman" w:hAnsi="Times New Roman" w:cs="Times New Roman"/>
          <w:sz w:val="24"/>
          <w:szCs w:val="24"/>
        </w:rPr>
      </w:pPr>
    </w:p>
    <w:p w:rsidR="006C1C51" w:rsidRPr="006C1C51" w:rsidP="006C1C51">
      <w:pPr>
        <w:rPr>
          <w:rFonts w:ascii="Times New Roman" w:hAnsi="Times New Roman" w:cs="Times New Roman"/>
          <w:sz w:val="24"/>
          <w:szCs w:val="24"/>
        </w:rPr>
      </w:pPr>
    </w:p>
    <w:p w:rsidR="006C1C51" w:rsidRPr="006C1C51" w:rsidP="006C1C51">
      <w:pPr>
        <w:rPr>
          <w:rFonts w:ascii="Times New Roman" w:hAnsi="Times New Roman" w:cs="Times New Roman"/>
          <w:sz w:val="24"/>
          <w:szCs w:val="24"/>
        </w:rPr>
      </w:pPr>
    </w:p>
    <w:p w:rsidR="006C1C51" w:rsidRPr="006C1C51" w:rsidP="006C1C51">
      <w:pPr>
        <w:rPr>
          <w:rFonts w:ascii="Times New Roman" w:hAnsi="Times New Roman" w:cs="Times New Roman"/>
          <w:sz w:val="24"/>
          <w:szCs w:val="24"/>
        </w:rPr>
      </w:pPr>
    </w:p>
    <w:p w:rsidR="006C1C51" w:rsidRPr="006C1C51" w:rsidP="006C1C51">
      <w:pPr>
        <w:rPr>
          <w:rFonts w:ascii="Times New Roman" w:hAnsi="Times New Roman" w:cs="Times New Roman"/>
          <w:sz w:val="24"/>
          <w:szCs w:val="24"/>
        </w:rPr>
      </w:pPr>
    </w:p>
    <w:p w:rsidR="006C1C51" w:rsidP="006C1C51">
      <w:pPr>
        <w:rPr>
          <w:rFonts w:ascii="Times New Roman" w:hAnsi="Times New Roman" w:cs="Times New Roman"/>
          <w:sz w:val="24"/>
          <w:szCs w:val="24"/>
        </w:rPr>
      </w:pPr>
    </w:p>
    <w:p w:rsidR="006C1C51" w:rsidP="006C1C51">
      <w:pPr>
        <w:rPr>
          <w:rFonts w:ascii="Times New Roman" w:hAnsi="Times New Roman" w:cs="Times New Roman"/>
          <w:sz w:val="24"/>
          <w:szCs w:val="24"/>
        </w:rPr>
      </w:pPr>
    </w:p>
    <w:p w:rsidR="006C1C51" w:rsidP="006C1C51">
      <w:pPr>
        <w:rPr>
          <w:rFonts w:ascii="Times New Roman" w:hAnsi="Times New Roman" w:cs="Times New Roman"/>
          <w:sz w:val="24"/>
          <w:szCs w:val="24"/>
        </w:rPr>
      </w:pPr>
    </w:p>
    <w:p w:rsidR="006C1C51" w:rsidP="008B459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 Breach of Contract</w:t>
      </w:r>
    </w:p>
    <w:p w:rsidR="00090D0F" w:rsidP="00D325DC">
      <w:pPr>
        <w:spacing w:line="480" w:lineRule="auto"/>
        <w:rPr>
          <w:rFonts w:ascii="Times New Roman" w:hAnsi="Times New Roman" w:cs="Times New Roman"/>
          <w:b/>
          <w:sz w:val="24"/>
          <w:szCs w:val="24"/>
        </w:rPr>
      </w:pPr>
      <w:r>
        <w:rPr>
          <w:rFonts w:ascii="Times New Roman" w:hAnsi="Times New Roman" w:cs="Times New Roman"/>
          <w:b/>
          <w:sz w:val="24"/>
          <w:szCs w:val="24"/>
        </w:rPr>
        <w:t>Tinker Home Security Service (Sole Proprietorship)</w:t>
      </w:r>
    </w:p>
    <w:p w:rsidR="00D325DC" w:rsidRPr="00D325DC" w:rsidP="00D325DC">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In a sole proprietorship, the company and I share a similar identity. Therefore, I am solely accountable for anything that </w:t>
      </w:r>
      <w:r>
        <w:rPr>
          <w:rFonts w:ascii="Times New Roman" w:hAnsi="Times New Roman" w:cs="Times New Roman"/>
          <w:sz w:val="24"/>
          <w:szCs w:val="24"/>
        </w:rPr>
        <w:t>go</w:t>
      </w:r>
      <w:r>
        <w:rPr>
          <w:rFonts w:ascii="Times New Roman" w:hAnsi="Times New Roman" w:cs="Times New Roman"/>
          <w:sz w:val="24"/>
          <w:szCs w:val="24"/>
        </w:rPr>
        <w:t>es wrong including in case the company is sued. Consequently, my personal assets such as a car, home, and savings can be seized to cover the losses incurred from the litigation. 
</w:t>
      </w:r>
    </w:p>
    <w:p w:rsidR="005179E3" w:rsidP="00090D0F">
      <w:pPr>
        <w:spacing w:line="480" w:lineRule="auto"/>
        <w:rPr>
          <w:rFonts w:ascii="Times New Roman" w:hAnsi="Times New Roman" w:cs="Times New Roman"/>
          <w:b/>
          <w:sz w:val="24"/>
          <w:szCs w:val="24"/>
        </w:rPr>
      </w:pPr>
      <w:r w:rsidRPr="005179E3">
        <w:rPr>
          <w:rFonts w:ascii="Times New Roman" w:hAnsi="Times New Roman" w:cs="Times New Roman"/>
          <w:b/>
          <w:sz w:val="24"/>
          <w:szCs w:val="24"/>
        </w:rPr>
        <w:t>Tinker and Tailor’s Home Security Service (General Partnership)</w:t>
      </w:r>
    </w:p>
    <w:p w:rsidR="006F35BE" w:rsidRPr="006F35BE" w:rsidP="00090D0F">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Unlike sole proprietorships, general partnership divides responsibilities for the business’s liabilities and assets equally between my partner and I. Therefore, we have equal contribution to decisions; and </w:t>
      </w:r>
      <w:r w:rsidR="00E11259">
        <w:rPr>
          <w:rFonts w:ascii="Times New Roman" w:hAnsi="Times New Roman" w:cs="Times New Roman"/>
          <w:sz w:val="24"/>
          <w:szCs w:val="24"/>
        </w:rPr>
        <w:t>poor decisions from my partner that causes the company to go to debt makes me liable too for his mistakes. We will share the adverse outcome from the breach of contract. 
</w:t>
      </w:r>
    </w:p>
    <w:p w:rsidR="00764AC1" w:rsidP="00090D0F">
      <w:pPr>
        <w:spacing w:line="480" w:lineRule="auto"/>
        <w:rPr>
          <w:rFonts w:ascii="Times New Roman" w:hAnsi="Times New Roman" w:cs="Times New Roman"/>
          <w:b/>
          <w:sz w:val="24"/>
          <w:szCs w:val="24"/>
        </w:rPr>
      </w:pPr>
      <w:r w:rsidRPr="00A3432D">
        <w:rPr>
          <w:rFonts w:ascii="Times New Roman" w:hAnsi="Times New Roman" w:cs="Times New Roman"/>
          <w:b/>
          <w:sz w:val="24"/>
          <w:szCs w:val="24"/>
        </w:rPr>
        <w:t>Tinker and Tailor’s Home Security Service</w:t>
      </w:r>
      <w:r>
        <w:rPr>
          <w:rFonts w:ascii="Times New Roman" w:hAnsi="Times New Roman" w:cs="Times New Roman"/>
          <w:b/>
          <w:sz w:val="24"/>
          <w:szCs w:val="24"/>
        </w:rPr>
        <w:t xml:space="preserve">, </w:t>
      </w:r>
      <w:r>
        <w:rPr>
          <w:rFonts w:ascii="Times New Roman" w:hAnsi="Times New Roman" w:cs="Times New Roman"/>
          <w:b/>
          <w:sz w:val="24"/>
          <w:szCs w:val="24"/>
        </w:rPr>
        <w:t>Inc.</w:t>
      </w:r>
      <w:r w:rsidRPr="00A3432D">
        <w:rPr>
          <w:rFonts w:ascii="Times New Roman" w:hAnsi="Times New Roman" w:cs="Times New Roman"/>
          <w:b/>
          <w:sz w:val="24"/>
          <w:szCs w:val="24"/>
        </w:rPr>
        <w:t xml:space="preserve"> (Corporation)</w:t>
      </w:r>
    </w:p>
    <w:p w:rsidR="00E11259" w:rsidP="00090D0F">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Moreover, unlike sole proprietorship and general </w:t>
      </w:r>
      <w:r w:rsidR="006B2B93">
        <w:rPr>
          <w:rFonts w:ascii="Times New Roman" w:hAnsi="Times New Roman" w:cs="Times New Roman"/>
          <w:sz w:val="24"/>
          <w:szCs w:val="24"/>
        </w:rPr>
        <w:t xml:space="preserve">partnership, I am </w:t>
      </w:r>
      <w:r w:rsidR="00520F6B">
        <w:rPr>
          <w:rFonts w:ascii="Times New Roman" w:hAnsi="Times New Roman" w:cs="Times New Roman"/>
          <w:sz w:val="24"/>
          <w:szCs w:val="24"/>
        </w:rPr>
        <w:t>considered as a separate entity from the corporation. I am an artificial being that is only allowed to own property, borrow cash, sue, and face lawsuits.</w:t>
      </w:r>
    </w:p>
    <w:p w:rsidR="00520F6B" w:rsidP="00090D0F">
      <w:pPr>
        <w:spacing w:line="480" w:lineRule="auto"/>
        <w:rPr>
          <w:rFonts w:ascii="Times New Roman" w:hAnsi="Times New Roman" w:cs="Times New Roman"/>
          <w:b/>
          <w:sz w:val="24"/>
          <w:szCs w:val="24"/>
        </w:rPr>
      </w:pPr>
      <w:r w:rsidRPr="00520F6B">
        <w:rPr>
          <w:rFonts w:ascii="Times New Roman" w:hAnsi="Times New Roman" w:cs="Times New Roman"/>
          <w:b/>
          <w:sz w:val="24"/>
          <w:szCs w:val="24"/>
        </w:rPr>
        <w:t>Tinker and Tailor’s Home Security Service, LLC</w:t>
      </w:r>
    </w:p>
    <w:p w:rsidR="00964CB6" w:rsidRPr="00977FBA" w:rsidP="00090D0F">
      <w:pPr>
        <w:spacing w:line="480" w:lineRule="auto"/>
        <w:rPr>
          <w:rFonts w:ascii="Times New Roman" w:hAnsi="Times New Roman" w:cs="Times New Roman"/>
          <w:sz w:val="24"/>
          <w:szCs w:val="24"/>
        </w:rPr>
      </w:pPr>
      <w:r>
        <w:rPr>
          <w:rFonts w:ascii="Times New Roman" w:hAnsi="Times New Roman" w:cs="Times New Roman"/>
          <w:b/>
          <w:sz w:val="24"/>
          <w:szCs w:val="24"/>
        </w:rPr>
        <w:tab/>
      </w:r>
      <w:r w:rsidR="00977FBA">
        <w:rPr>
          <w:rFonts w:ascii="Times New Roman" w:hAnsi="Times New Roman" w:cs="Times New Roman"/>
          <w:sz w:val="24"/>
          <w:szCs w:val="24"/>
        </w:rPr>
        <w:t xml:space="preserve">Limited Liability Companies (LLC) protects me from personal liability to the company unlike sole proprietorship and general partnership. </w:t>
      </w:r>
      <w:r>
        <w:rPr>
          <w:rFonts w:ascii="Times New Roman" w:hAnsi="Times New Roman" w:cs="Times New Roman"/>
          <w:sz w:val="24"/>
          <w:szCs w:val="24"/>
        </w:rPr>
        <w:t xml:space="preserve">In this regard, the company and not </w:t>
      </w:r>
      <w:r>
        <w:rPr>
          <w:rFonts w:ascii="Times New Roman" w:hAnsi="Times New Roman" w:cs="Times New Roman"/>
          <w:sz w:val="24"/>
          <w:szCs w:val="24"/>
        </w:rPr>
        <w:t>me</w:t>
      </w:r>
      <w:r>
        <w:rPr>
          <w:rFonts w:ascii="Times New Roman" w:hAnsi="Times New Roman" w:cs="Times New Roman"/>
          <w:sz w:val="24"/>
          <w:szCs w:val="24"/>
        </w:rPr>
        <w:t xml:space="preserve"> is responsible for debts of the company.
</w:t>
      </w:r>
    </w:p>
    <w:p w:rsidR="00667370" w:rsidP="00667370">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Limiting my liability exposure as a sole proprietor will require me to exercise utmost caution to minimize negligence since am wholly liable for my intentional actions. I would hire independent contractors to take care of staffing to exempt me from being liable for the negligence of my employees (</w:t>
      </w:r>
      <w:r>
        <w:rPr>
          <w:rFonts w:ascii="Times New Roman" w:hAnsi="Times New Roman" w:cs="Times New Roman"/>
          <w:sz w:val="24"/>
          <w:szCs w:val="24"/>
        </w:rPr>
        <w:t>Carbajo</w:t>
      </w:r>
      <w:r>
        <w:rPr>
          <w:rFonts w:ascii="Times New Roman" w:hAnsi="Times New Roman" w:cs="Times New Roman"/>
          <w:sz w:val="24"/>
          <w:szCs w:val="24"/>
        </w:rPr>
        <w:t>, 2018).  I would obtain insurance to protect the venture from liabilities including lawsuits that would require me to use business and personal assets. In this regard, I would protect my house and changing ownership to both myself and my wife or parent.  
</w:t>
      </w:r>
    </w:p>
    <w:p w:rsidR="00667370" w:rsidP="00667370">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I would limit my liability exposure </w:t>
      </w:r>
      <w:r>
        <w:rPr>
          <w:rFonts w:ascii="Times New Roman" w:hAnsi="Times New Roman" w:cs="Times New Roman"/>
          <w:sz w:val="24"/>
          <w:szCs w:val="24"/>
        </w:rPr>
        <w:t xml:space="preserve">in a general partnership </w:t>
      </w:r>
      <w:r>
        <w:rPr>
          <w:rFonts w:ascii="Times New Roman" w:hAnsi="Times New Roman" w:cs="Times New Roman"/>
          <w:sz w:val="24"/>
          <w:szCs w:val="24"/>
        </w:rPr>
        <w:t>by discussing with my partner the business form, roles, expectations, ownership interests, and the decision making using a written partnership agreement</w:t>
      </w:r>
      <w:r w:rsidR="00B507DA">
        <w:rPr>
          <w:rFonts w:ascii="Times New Roman" w:hAnsi="Times New Roman" w:cs="Times New Roman"/>
          <w:sz w:val="24"/>
          <w:szCs w:val="24"/>
        </w:rPr>
        <w:t xml:space="preserve">. </w:t>
      </w:r>
      <w:r>
        <w:rPr>
          <w:rFonts w:ascii="Times New Roman" w:hAnsi="Times New Roman" w:cs="Times New Roman"/>
          <w:sz w:val="24"/>
          <w:szCs w:val="24"/>
        </w:rPr>
        <w:t>Besides, I would shield myself from my partner's debts by limiting the amount of debt my partner can tie m</w:t>
      </w:r>
      <w:bookmarkStart w:id="0" w:name="_GoBack"/>
      <w:bookmarkEnd w:id="0"/>
      <w:r>
        <w:rPr>
          <w:rFonts w:ascii="Times New Roman" w:hAnsi="Times New Roman" w:cs="Times New Roman"/>
          <w:sz w:val="24"/>
          <w:szCs w:val="24"/>
        </w:rPr>
        <w:t xml:space="preserve">e. I would also protect the business by using a good insurance policy to be safe in case of the revenues accrued are not enough to cover its liabilities. Lastly, I would formulate </w:t>
      </w:r>
      <w:r w:rsidR="00B507DA">
        <w:rPr>
          <w:rFonts w:ascii="Times New Roman" w:hAnsi="Times New Roman" w:cs="Times New Roman"/>
          <w:sz w:val="24"/>
          <w:szCs w:val="24"/>
        </w:rPr>
        <w:t>an</w:t>
      </w:r>
      <w:r>
        <w:rPr>
          <w:rFonts w:ascii="Times New Roman" w:hAnsi="Times New Roman" w:cs="Times New Roman"/>
          <w:sz w:val="24"/>
          <w:szCs w:val="24"/>
        </w:rPr>
        <w:t xml:space="preserve"> exit strategy through a written agreement to leave in case my partner violates any of the regulations.
</w:t>
      </w:r>
    </w:p>
    <w:p w:rsidR="00667370" w:rsidP="00667370">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It would be wise for me to limit my liability exposure as an owner </w:t>
      </w:r>
      <w:r>
        <w:rPr>
          <w:rFonts w:ascii="Times New Roman" w:hAnsi="Times New Roman" w:cs="Times New Roman"/>
          <w:sz w:val="24"/>
          <w:szCs w:val="24"/>
        </w:rPr>
        <w:t xml:space="preserve">in a corporation </w:t>
      </w:r>
      <w:r>
        <w:rPr>
          <w:rFonts w:ascii="Times New Roman" w:hAnsi="Times New Roman" w:cs="Times New Roman"/>
          <w:sz w:val="24"/>
          <w:szCs w:val="24"/>
        </w:rPr>
        <w:t>through signing the necessary formalities such as stock transfer ledger, annual fillings, and keep up to date on the bylaws. I would also back up what I do such as significant business decisions and meetings with documentation to act as proof. Besides, I will keep copies of the same and issue each shareholder with one. Lastly, I would keep my personal assets from the business and avoid using the corporation's account for personal expenditure.
</w:t>
      </w:r>
    </w:p>
    <w:p w:rsidR="00667370" w:rsidP="0066737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a Limited Liability Company, I would limit my liability exposure </w:t>
      </w:r>
      <w:r w:rsidR="00344049">
        <w:rPr>
          <w:rFonts w:ascii="Times New Roman" w:hAnsi="Times New Roman" w:cs="Times New Roman"/>
          <w:sz w:val="24"/>
          <w:szCs w:val="24"/>
        </w:rPr>
        <w:t xml:space="preserve">by completing the bureaucratic requirements by regularly updating the company's agreements and how I </w:t>
      </w:r>
      <w:r w:rsidR="00344049">
        <w:rPr>
          <w:rFonts w:ascii="Times New Roman" w:hAnsi="Times New Roman" w:cs="Times New Roman"/>
          <w:sz w:val="24"/>
          <w:szCs w:val="24"/>
        </w:rPr>
        <w:t>legally entitled to the business. I would ensure that membership certificates, transfer ledgers, and meetings are updated</w:t>
      </w:r>
      <w:r w:rsidR="00D325DC">
        <w:rPr>
          <w:rFonts w:ascii="Times New Roman" w:hAnsi="Times New Roman" w:cs="Times New Roman"/>
          <w:sz w:val="24"/>
          <w:szCs w:val="24"/>
        </w:rPr>
        <w:t xml:space="preserve"> (Fisher Law Office, 2013)</w:t>
      </w:r>
      <w:r w:rsidR="00344049">
        <w:rPr>
          <w:rFonts w:ascii="Times New Roman" w:hAnsi="Times New Roman" w:cs="Times New Roman"/>
          <w:sz w:val="24"/>
          <w:szCs w:val="24"/>
        </w:rPr>
        <w:t xml:space="preserve">. Besides, I would also ensure that I meet budgetary requirements of the business from the company's accounts rather than my personal account. I would make my business status known so that when conducting operations </w:t>
      </w:r>
      <w:r w:rsidR="00964CB6">
        <w:rPr>
          <w:rFonts w:ascii="Times New Roman" w:hAnsi="Times New Roman" w:cs="Times New Roman"/>
          <w:sz w:val="24"/>
          <w:szCs w:val="24"/>
        </w:rPr>
        <w:t>it’s</w:t>
      </w:r>
      <w:r w:rsidR="00344049">
        <w:rPr>
          <w:rFonts w:ascii="Times New Roman" w:hAnsi="Times New Roman" w:cs="Times New Roman"/>
          <w:sz w:val="24"/>
          <w:szCs w:val="24"/>
        </w:rPr>
        <w:t xml:space="preserve"> through the name of the company. </w:t>
      </w:r>
    </w:p>
    <w:p w:rsidR="00964CB6" w:rsidP="00667370">
      <w:pPr>
        <w:spacing w:line="480" w:lineRule="auto"/>
        <w:rPr>
          <w:rFonts w:ascii="Times New Roman" w:hAnsi="Times New Roman" w:cs="Times New Roman"/>
          <w:sz w:val="24"/>
          <w:szCs w:val="24"/>
        </w:rPr>
      </w:pPr>
      <w:r>
        <w:rPr>
          <w:rFonts w:ascii="Times New Roman" w:hAnsi="Times New Roman" w:cs="Times New Roman"/>
          <w:sz w:val="24"/>
          <w:szCs w:val="24"/>
        </w:rPr>
        <w:t xml:space="preserve"> I want to own a drop shipping company that involves the pooling of goods and services from manufacturers and availing them to customers worldwide through an online platform. The best business organization form for my business would be an </w:t>
      </w:r>
      <w:r w:rsidR="000210C5">
        <w:rPr>
          <w:rFonts w:ascii="Times New Roman" w:hAnsi="Times New Roman" w:cs="Times New Roman"/>
          <w:sz w:val="24"/>
          <w:szCs w:val="24"/>
        </w:rPr>
        <w:t xml:space="preserve">LLC. </w:t>
      </w:r>
      <w:r w:rsidR="00A323EA">
        <w:rPr>
          <w:rFonts w:ascii="Times New Roman" w:hAnsi="Times New Roman" w:cs="Times New Roman"/>
          <w:sz w:val="24"/>
          <w:szCs w:val="24"/>
        </w:rPr>
        <w:t xml:space="preserve">I chose LLC since it easy to form since the law stipulates that one or more persons can form it </w:t>
      </w:r>
      <w:r w:rsidR="004659A5">
        <w:rPr>
          <w:rFonts w:ascii="Times New Roman" w:hAnsi="Times New Roman" w:cs="Times New Roman"/>
          <w:sz w:val="24"/>
          <w:szCs w:val="24"/>
        </w:rPr>
        <w:t>provided they are at least 18 years</w:t>
      </w:r>
      <w:r w:rsidR="00EA7361">
        <w:rPr>
          <w:rFonts w:ascii="Times New Roman" w:hAnsi="Times New Roman" w:cs="Times New Roman"/>
          <w:sz w:val="24"/>
          <w:szCs w:val="24"/>
        </w:rPr>
        <w:t xml:space="preserve"> (</w:t>
      </w:r>
      <w:r w:rsidR="00EA7361">
        <w:rPr>
          <w:rFonts w:ascii="Times New Roman" w:hAnsi="Times New Roman" w:cs="Times New Roman"/>
          <w:sz w:val="24"/>
          <w:szCs w:val="24"/>
        </w:rPr>
        <w:t>Kimmitt</w:t>
      </w:r>
      <w:r w:rsidR="00EA7361">
        <w:rPr>
          <w:rFonts w:ascii="Times New Roman" w:hAnsi="Times New Roman" w:cs="Times New Roman"/>
          <w:sz w:val="24"/>
          <w:szCs w:val="24"/>
        </w:rPr>
        <w:t xml:space="preserve"> &amp; Esquire, 2013)</w:t>
      </w:r>
      <w:r w:rsidR="004659A5">
        <w:rPr>
          <w:rFonts w:ascii="Times New Roman" w:hAnsi="Times New Roman" w:cs="Times New Roman"/>
          <w:sz w:val="24"/>
          <w:szCs w:val="24"/>
        </w:rPr>
        <w:t xml:space="preserve">. Secondly, expenses incurred from taxation of the company </w:t>
      </w:r>
      <w:r w:rsidR="00EA7361">
        <w:rPr>
          <w:rFonts w:ascii="Times New Roman" w:hAnsi="Times New Roman" w:cs="Times New Roman"/>
          <w:sz w:val="24"/>
          <w:szCs w:val="24"/>
        </w:rPr>
        <w:t>are</w:t>
      </w:r>
      <w:r w:rsidR="004659A5">
        <w:rPr>
          <w:rFonts w:ascii="Times New Roman" w:hAnsi="Times New Roman" w:cs="Times New Roman"/>
          <w:sz w:val="24"/>
          <w:szCs w:val="24"/>
        </w:rPr>
        <w:t xml:space="preserve"> passed to the shareholders’ returns and not the entity. Thirdly</w:t>
      </w:r>
      <w:r w:rsidR="00EA7361">
        <w:rPr>
          <w:rFonts w:ascii="Times New Roman" w:hAnsi="Times New Roman" w:cs="Times New Roman"/>
          <w:sz w:val="24"/>
          <w:szCs w:val="24"/>
        </w:rPr>
        <w:t>, I would have to oversee the day-to-day operations of the company since a manager appointed by the shareholders run it. In conclusion, I do not have personal liability to the debts of the company.</w:t>
      </w:r>
      <w:r w:rsidR="004659A5">
        <w:rPr>
          <w:rFonts w:ascii="Times New Roman" w:hAnsi="Times New Roman" w:cs="Times New Roman"/>
          <w:sz w:val="24"/>
          <w:szCs w:val="24"/>
        </w:rPr>
        <w:t xml:space="preserve"> </w:t>
      </w:r>
    </w:p>
    <w:p w:rsidR="00667370" w:rsidP="00667370">
      <w:pPr>
        <w:spacing w:line="480" w:lineRule="auto"/>
        <w:rPr>
          <w:rFonts w:ascii="Times New Roman" w:hAnsi="Times New Roman" w:cs="Times New Roman"/>
          <w:sz w:val="24"/>
          <w:szCs w:val="24"/>
        </w:rPr>
      </w:pPr>
      <w:r>
        <w:rPr>
          <w:rFonts w:ascii="Times New Roman" w:hAnsi="Times New Roman" w:cs="Times New Roman"/>
          <w:sz w:val="24"/>
          <w:szCs w:val="24"/>
        </w:rPr>
        <w:tab/>
      </w:r>
    </w:p>
    <w:p w:rsidR="00667370" w:rsidP="00667370">
      <w:pPr>
        <w:spacing w:line="480" w:lineRule="auto"/>
        <w:rPr>
          <w:rFonts w:ascii="Times New Roman" w:hAnsi="Times New Roman" w:cs="Times New Roman"/>
          <w:sz w:val="24"/>
          <w:szCs w:val="24"/>
        </w:rPr>
      </w:pPr>
      <w:r>
        <w:rPr>
          <w:rFonts w:ascii="Times New Roman" w:hAnsi="Times New Roman" w:cs="Times New Roman"/>
          <w:sz w:val="24"/>
          <w:szCs w:val="24"/>
        </w:rPr>
        <w:tab/>
      </w:r>
    </w:p>
    <w:p w:rsidR="00667370" w:rsidP="00667370">
      <w:pPr>
        <w:spacing w:line="480" w:lineRule="auto"/>
        <w:rPr>
          <w:rFonts w:ascii="Times New Roman" w:hAnsi="Times New Roman" w:cs="Times New Roman"/>
          <w:sz w:val="24"/>
          <w:szCs w:val="24"/>
        </w:rPr>
      </w:pPr>
    </w:p>
    <w:p w:rsidR="00667370" w:rsidRPr="00505E38" w:rsidP="00090D0F">
      <w:pPr>
        <w:spacing w:line="480" w:lineRule="auto"/>
        <w:rPr>
          <w:rFonts w:ascii="Times New Roman" w:hAnsi="Times New Roman" w:cs="Times New Roman"/>
          <w:sz w:val="24"/>
          <w:szCs w:val="24"/>
        </w:rPr>
      </w:pPr>
    </w:p>
    <w:p w:rsidR="00A3432D" w:rsidRPr="00A3432D" w:rsidP="00090D0F">
      <w:pPr>
        <w:spacing w:line="480" w:lineRule="auto"/>
        <w:rPr>
          <w:rFonts w:ascii="Times New Roman" w:hAnsi="Times New Roman" w:cs="Times New Roman"/>
          <w:b/>
          <w:sz w:val="24"/>
          <w:szCs w:val="24"/>
        </w:rPr>
      </w:pPr>
      <w:r>
        <w:rPr>
          <w:rFonts w:ascii="Times New Roman" w:hAnsi="Times New Roman" w:cs="Times New Roman"/>
          <w:b/>
          <w:sz w:val="24"/>
          <w:szCs w:val="24"/>
        </w:rPr>
        <w:tab/>
      </w:r>
    </w:p>
    <w:p w:rsidR="005179E3" w:rsidRPr="005179E3" w:rsidP="00090D0F">
      <w:pPr>
        <w:spacing w:line="480" w:lineRule="auto"/>
        <w:rPr>
          <w:rFonts w:ascii="Times New Roman" w:hAnsi="Times New Roman" w:cs="Times New Roman"/>
          <w:b/>
          <w:sz w:val="24"/>
          <w:szCs w:val="24"/>
        </w:rPr>
      </w:pPr>
      <w:r>
        <w:rPr>
          <w:rFonts w:ascii="Times New Roman" w:hAnsi="Times New Roman" w:cs="Times New Roman"/>
          <w:b/>
          <w:sz w:val="24"/>
          <w:szCs w:val="24"/>
        </w:rPr>
        <w:tab/>
      </w:r>
    </w:p>
    <w:p w:rsidR="006C1C51" w:rsidP="006C1C51">
      <w:pPr>
        <w:rPr>
          <w:rFonts w:ascii="Times New Roman" w:hAnsi="Times New Roman" w:cs="Times New Roman"/>
          <w:sz w:val="24"/>
          <w:szCs w:val="24"/>
        </w:rPr>
      </w:pPr>
    </w:p>
    <w:p w:rsidR="00BC4283" w:rsidP="00BC4283">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BC4283" w:rsidP="00BC4283">
      <w:pPr>
        <w:spacing w:line="480" w:lineRule="auto"/>
        <w:rPr>
          <w:rFonts w:ascii="Times New Roman" w:hAnsi="Times New Roman" w:cs="Times New Roman"/>
          <w:sz w:val="24"/>
          <w:szCs w:val="24"/>
        </w:rPr>
      </w:pPr>
      <w:r>
        <w:rPr>
          <w:rFonts w:ascii="Times New Roman" w:hAnsi="Times New Roman" w:cs="Times New Roman"/>
          <w:sz w:val="24"/>
          <w:szCs w:val="24"/>
        </w:rPr>
        <w:t>Carbajo</w:t>
      </w:r>
      <w:r>
        <w:rPr>
          <w:rFonts w:ascii="Times New Roman" w:hAnsi="Times New Roman" w:cs="Times New Roman"/>
          <w:sz w:val="24"/>
          <w:szCs w:val="24"/>
        </w:rPr>
        <w:t>, M. (2013).</w:t>
      </w:r>
      <w:r>
        <w:rPr>
          <w:rFonts w:ascii="Times New Roman" w:hAnsi="Times New Roman" w:cs="Times New Roman"/>
          <w:sz w:val="24"/>
          <w:szCs w:val="24"/>
        </w:rPr>
        <w:t xml:space="preserve"> </w:t>
      </w:r>
      <w:r>
        <w:rPr>
          <w:rFonts w:ascii="Times New Roman" w:hAnsi="Times New Roman" w:cs="Times New Roman"/>
          <w:sz w:val="24"/>
          <w:szCs w:val="24"/>
        </w:rPr>
        <w:t>Sole proprietorship liability and how to protect yourself.</w:t>
      </w:r>
      <w:r>
        <w:rPr>
          <w:rFonts w:ascii="Times New Roman" w:hAnsi="Times New Roman" w:cs="Times New Roman"/>
          <w:sz w:val="24"/>
          <w:szCs w:val="24"/>
        </w:rPr>
        <w:t xml:space="preserve"> The Balance </w:t>
      </w:r>
    </w:p>
    <w:p w:rsidR="00BC4283" w:rsidP="00BC4283">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Small Business.</w:t>
      </w:r>
      <w:r>
        <w:rPr>
          <w:rFonts w:ascii="Times New Roman" w:hAnsi="Times New Roman" w:cs="Times New Roman"/>
          <w:sz w:val="24"/>
          <w:szCs w:val="24"/>
        </w:rPr>
        <w:t xml:space="preserve"> Retrieved from</w:t>
      </w:r>
    </w:p>
    <w:p w:rsidR="00BC4283" w:rsidP="00BC4283">
      <w:pPr>
        <w:spacing w:line="480" w:lineRule="auto"/>
        <w:ind w:left="720"/>
        <w:rPr>
          <w:rFonts w:ascii="Times New Roman" w:hAnsi="Times New Roman" w:cs="Times New Roman"/>
          <w:sz w:val="24"/>
          <w:szCs w:val="24"/>
        </w:rPr>
      </w:pPr>
      <w:hyperlink r:id="rId4" w:history="1">
        <w:r w:rsidRPr="00495F60">
          <w:rPr>
            <w:rStyle w:val="Hyperlink"/>
            <w:rFonts w:ascii="Times New Roman" w:hAnsi="Times New Roman" w:cs="Times New Roman"/>
            <w:sz w:val="24"/>
            <w:szCs w:val="24"/>
          </w:rPr>
          <w:t>https://www.thebalancesmb.com/sole-proprietorship-liability-and-how-to-protect-yourself-393546</w:t>
        </w:r>
      </w:hyperlink>
    </w:p>
    <w:p w:rsidR="00BC4283" w:rsidP="00BC4283">
      <w:pPr>
        <w:spacing w:line="480" w:lineRule="auto"/>
        <w:rPr>
          <w:rFonts w:ascii="Times New Roman" w:hAnsi="Times New Roman" w:cs="Times New Roman"/>
          <w:sz w:val="24"/>
          <w:szCs w:val="24"/>
        </w:rPr>
      </w:pPr>
      <w:r>
        <w:rPr>
          <w:rFonts w:ascii="Times New Roman" w:hAnsi="Times New Roman" w:cs="Times New Roman"/>
          <w:sz w:val="24"/>
          <w:szCs w:val="24"/>
        </w:rPr>
        <w:t>Kimmitt</w:t>
      </w:r>
      <w:r>
        <w:rPr>
          <w:rFonts w:ascii="Times New Roman" w:hAnsi="Times New Roman" w:cs="Times New Roman"/>
          <w:sz w:val="24"/>
          <w:szCs w:val="24"/>
        </w:rPr>
        <w:t>, T. P. &amp; Esquire, J. (2013).</w:t>
      </w:r>
      <w:r>
        <w:rPr>
          <w:rFonts w:ascii="Times New Roman" w:hAnsi="Times New Roman" w:cs="Times New Roman"/>
          <w:sz w:val="24"/>
          <w:szCs w:val="24"/>
        </w:rPr>
        <w:t xml:space="preserve"> Choice of business entity: Business, legal, and tax </w:t>
      </w:r>
    </w:p>
    <w:p w:rsidR="00BC4283" w:rsidP="00BC4283">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implications</w:t>
      </w:r>
      <w:r>
        <w:rPr>
          <w:rFonts w:ascii="Times New Roman" w:hAnsi="Times New Roman" w:cs="Times New Roman"/>
          <w:sz w:val="24"/>
          <w:szCs w:val="24"/>
        </w:rPr>
        <w:t xml:space="preserve">. </w:t>
      </w:r>
      <w:r>
        <w:rPr>
          <w:rFonts w:ascii="Times New Roman" w:hAnsi="Times New Roman" w:cs="Times New Roman"/>
          <w:sz w:val="24"/>
          <w:szCs w:val="24"/>
        </w:rPr>
        <w:t>Whiteford</w:t>
      </w:r>
      <w:r>
        <w:rPr>
          <w:rFonts w:ascii="Times New Roman" w:hAnsi="Times New Roman" w:cs="Times New Roman"/>
          <w:sz w:val="24"/>
          <w:szCs w:val="24"/>
        </w:rPr>
        <w:t xml:space="preserve"> Taylor Preston LLP. Retrieved from </w:t>
      </w:r>
    </w:p>
    <w:p w:rsidR="00BC4283" w:rsidP="00BC4283">
      <w:pPr>
        <w:spacing w:line="480" w:lineRule="auto"/>
        <w:ind w:left="720"/>
        <w:rPr>
          <w:rFonts w:ascii="Times New Roman" w:hAnsi="Times New Roman" w:cs="Times New Roman"/>
          <w:sz w:val="24"/>
          <w:szCs w:val="24"/>
        </w:rPr>
      </w:pPr>
      <w:hyperlink r:id="rId5" w:history="1">
        <w:r w:rsidRPr="00495F60">
          <w:rPr>
            <w:rStyle w:val="Hyperlink"/>
            <w:rFonts w:ascii="Times New Roman" w:hAnsi="Times New Roman" w:cs="Times New Roman"/>
            <w:sz w:val="24"/>
            <w:szCs w:val="24"/>
          </w:rPr>
          <w:t>https://www.wtplaw.com/siteFiles/professionals/Choice%20of%20Business%20Entity.pdf</w:t>
        </w:r>
      </w:hyperlink>
    </w:p>
    <w:p w:rsidR="00BC4283" w:rsidP="00BC4283">
      <w:pPr>
        <w:spacing w:line="480" w:lineRule="auto"/>
        <w:rPr>
          <w:rFonts w:ascii="Times New Roman" w:hAnsi="Times New Roman" w:cs="Times New Roman"/>
          <w:sz w:val="24"/>
          <w:szCs w:val="24"/>
        </w:rPr>
      </w:pPr>
      <w:r>
        <w:rPr>
          <w:rFonts w:ascii="Times New Roman" w:hAnsi="Times New Roman" w:cs="Times New Roman"/>
          <w:sz w:val="24"/>
          <w:szCs w:val="24"/>
        </w:rPr>
        <w:t>The Law Office.</w:t>
      </w:r>
      <w:r>
        <w:rPr>
          <w:rFonts w:ascii="Times New Roman" w:hAnsi="Times New Roman" w:cs="Times New Roman"/>
          <w:sz w:val="24"/>
          <w:szCs w:val="24"/>
        </w:rPr>
        <w:t xml:space="preserve"> </w:t>
      </w:r>
      <w:r>
        <w:rPr>
          <w:rFonts w:ascii="Times New Roman" w:hAnsi="Times New Roman" w:cs="Times New Roman"/>
          <w:sz w:val="24"/>
          <w:szCs w:val="24"/>
        </w:rPr>
        <w:t>(2013). Five steps to limiting personal liability in business.</w:t>
      </w:r>
      <w:r>
        <w:rPr>
          <w:rFonts w:ascii="Times New Roman" w:hAnsi="Times New Roman" w:cs="Times New Roman"/>
          <w:sz w:val="24"/>
          <w:szCs w:val="24"/>
        </w:rPr>
        <w:t xml:space="preserve"> Retrieved from</w:t>
      </w:r>
    </w:p>
    <w:p w:rsidR="00B507DA" w:rsidP="00B507DA">
      <w:pPr>
        <w:spacing w:line="480" w:lineRule="auto"/>
        <w:ind w:left="720"/>
        <w:rPr>
          <w:rFonts w:ascii="Times New Roman" w:hAnsi="Times New Roman" w:cs="Times New Roman"/>
          <w:sz w:val="24"/>
          <w:szCs w:val="24"/>
        </w:rPr>
      </w:pPr>
      <w:hyperlink r:id="rId6" w:history="1">
        <w:r w:rsidRPr="00495F60">
          <w:rPr>
            <w:rStyle w:val="Hyperlink"/>
            <w:rFonts w:ascii="Times New Roman" w:hAnsi="Times New Roman" w:cs="Times New Roman"/>
            <w:sz w:val="24"/>
            <w:szCs w:val="24"/>
          </w:rPr>
          <w:t>https://thefisherlawoffice.wordpress.com/2013/02/12/5-steps-to-limiting-personal-liability-in-business/</w:t>
        </w:r>
      </w:hyperlink>
    </w:p>
    <w:p w:rsidR="00B507DA" w:rsidRPr="006C1C51" w:rsidP="00BC4283">
      <w:pPr>
        <w:spacing w:line="480" w:lineRule="auto"/>
        <w:rPr>
          <w:rFonts w:ascii="Times New Roman" w:hAnsi="Times New Roman" w:cs="Times New Roman"/>
          <w:sz w:val="24"/>
          <w:szCs w:val="24"/>
        </w:rPr>
      </w:pPr>
    </w:p>
    <w:sectPr w:rsidSect="006C1C51">
      <w:headerReference w:type="default" r:id="rId7"/>
      <w:headerReference w:type="first" r:id="rId8"/>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1C51" w:rsidRPr="006C1C51" w:rsidP="006C1C51">
    <w:pPr>
      <w:pStyle w:val="Header"/>
      <w:spacing w:line="480" w:lineRule="auto"/>
      <w:rPr>
        <w:rFonts w:ascii="Times New Roman" w:hAnsi="Times New Roman" w:cs="Times New Roman"/>
        <w:sz w:val="24"/>
        <w:szCs w:val="24"/>
      </w:rPr>
    </w:pPr>
    <w:r w:rsidRPr="006C1C51">
      <w:rPr>
        <w:rFonts w:ascii="Times New Roman" w:hAnsi="Times New Roman" w:cs="Times New Roman"/>
        <w:sz w:val="24"/>
        <w:szCs w:val="24"/>
      </w:rPr>
      <w:t>HOME SECURITY SERVICE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C1C51">
      <w:rPr>
        <w:rFonts w:ascii="Times New Roman" w:hAnsi="Times New Roman" w:cs="Times New Roman"/>
        <w:sz w:val="24"/>
        <w:szCs w:val="24"/>
      </w:rPr>
      <w:t xml:space="preserve"> </w:t>
    </w:r>
    <w:sdt>
      <w:sdtPr>
        <w:rPr>
          <w:rFonts w:ascii="Times New Roman" w:hAnsi="Times New Roman" w:cs="Times New Roman"/>
          <w:sz w:val="24"/>
          <w:szCs w:val="24"/>
        </w:rPr>
        <w:id w:val="-324205504"/>
        <w:docPartObj>
          <w:docPartGallery w:val="Page Numbers (Top of Page)"/>
          <w:docPartUnique/>
        </w:docPartObj>
      </w:sdtPr>
      <w:sdtEndPr>
        <w:rPr>
          <w:noProof/>
        </w:rPr>
      </w:sdtEndPr>
      <w:sdtContent>
        <w:r w:rsidRPr="006C1C51">
          <w:rPr>
            <w:rFonts w:ascii="Times New Roman" w:hAnsi="Times New Roman" w:cs="Times New Roman"/>
            <w:sz w:val="24"/>
            <w:szCs w:val="24"/>
          </w:rPr>
          <w:fldChar w:fldCharType="begin"/>
        </w:r>
        <w:r w:rsidRPr="006C1C51">
          <w:rPr>
            <w:rFonts w:ascii="Times New Roman" w:hAnsi="Times New Roman" w:cs="Times New Roman"/>
            <w:sz w:val="24"/>
            <w:szCs w:val="24"/>
          </w:rPr>
          <w:instrText xml:space="preserve"> PAGE   \* MERGEFORMAT </w:instrText>
        </w:r>
        <w:r w:rsidRPr="006C1C51">
          <w:rPr>
            <w:rFonts w:ascii="Times New Roman" w:hAnsi="Times New Roman" w:cs="Times New Roman"/>
            <w:sz w:val="24"/>
            <w:szCs w:val="24"/>
          </w:rPr>
          <w:fldChar w:fldCharType="separate"/>
        </w:r>
        <w:r w:rsidR="00B507DA">
          <w:rPr>
            <w:rFonts w:ascii="Times New Roman" w:hAnsi="Times New Roman" w:cs="Times New Roman"/>
            <w:noProof/>
            <w:sz w:val="24"/>
            <w:szCs w:val="24"/>
          </w:rPr>
          <w:t>3</w:t>
        </w:r>
        <w:r w:rsidRPr="006C1C51">
          <w:rPr>
            <w:rFonts w:ascii="Times New Roman" w:hAnsi="Times New Roman" w:cs="Times New Roman"/>
            <w:noProof/>
            <w:sz w:val="24"/>
            <w:szCs w:val="24"/>
          </w:rPr>
          <w:fldChar w:fldCharType="end"/>
        </w:r>
      </w:sdtContent>
    </w:sdt>
  </w:p>
  <w:p w:rsidR="006C1C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1C51" w:rsidRPr="006C1C51" w:rsidP="006C1C51">
    <w:pPr>
      <w:pStyle w:val="Header"/>
      <w:spacing w:line="480" w:lineRule="auto"/>
      <w:rPr>
        <w:rFonts w:ascii="Times New Roman" w:hAnsi="Times New Roman" w:cs="Times New Roman"/>
        <w:sz w:val="24"/>
        <w:szCs w:val="24"/>
      </w:rPr>
    </w:pPr>
    <w:r w:rsidRPr="006C1C51">
      <w:rPr>
        <w:rFonts w:ascii="Times New Roman" w:hAnsi="Times New Roman" w:cs="Times New Roman"/>
        <w:sz w:val="24"/>
        <w:szCs w:val="24"/>
      </w:rPr>
      <w:t>Running head: HOME SECURITY SERVICE</w:t>
    </w:r>
    <w:r>
      <w:rPr>
        <w:rFonts w:ascii="Times New Roman" w:hAnsi="Times New Roman" w:cs="Times New Roman"/>
        <w:sz w:val="24"/>
        <w:szCs w:val="24"/>
      </w:rPr>
      <w:tab/>
    </w:r>
    <w:r>
      <w:rPr>
        <w:rFonts w:ascii="Times New Roman" w:hAnsi="Times New Roman" w:cs="Times New Roman"/>
        <w:sz w:val="24"/>
        <w:szCs w:val="24"/>
      </w:rPr>
      <w:tab/>
    </w:r>
    <w:r w:rsidRPr="006C1C51">
      <w:rPr>
        <w:rFonts w:ascii="Times New Roman" w:hAnsi="Times New Roman" w:cs="Times New Roman"/>
        <w:sz w:val="24"/>
        <w:szCs w:val="24"/>
      </w:rPr>
      <w:t xml:space="preserve"> </w:t>
    </w:r>
    <w:sdt>
      <w:sdtPr>
        <w:rPr>
          <w:rFonts w:ascii="Times New Roman" w:hAnsi="Times New Roman" w:cs="Times New Roman"/>
          <w:sz w:val="24"/>
          <w:szCs w:val="24"/>
        </w:rPr>
        <w:id w:val="-192072311"/>
        <w:docPartObj>
          <w:docPartGallery w:val="Page Numbers (Top of Page)"/>
          <w:docPartUnique/>
        </w:docPartObj>
      </w:sdtPr>
      <w:sdtEndPr>
        <w:rPr>
          <w:noProof/>
        </w:rPr>
      </w:sdtEndPr>
      <w:sdtContent>
        <w:r w:rsidRPr="006C1C51">
          <w:rPr>
            <w:rFonts w:ascii="Times New Roman" w:hAnsi="Times New Roman" w:cs="Times New Roman"/>
            <w:sz w:val="24"/>
            <w:szCs w:val="24"/>
          </w:rPr>
          <w:fldChar w:fldCharType="begin"/>
        </w:r>
        <w:r w:rsidRPr="006C1C51">
          <w:rPr>
            <w:rFonts w:ascii="Times New Roman" w:hAnsi="Times New Roman" w:cs="Times New Roman"/>
            <w:sz w:val="24"/>
            <w:szCs w:val="24"/>
          </w:rPr>
          <w:instrText xml:space="preserve"> PAGE   \* MERGEFORMAT </w:instrText>
        </w:r>
        <w:r w:rsidRPr="006C1C51">
          <w:rPr>
            <w:rFonts w:ascii="Times New Roman" w:hAnsi="Times New Roman" w:cs="Times New Roman"/>
            <w:sz w:val="24"/>
            <w:szCs w:val="24"/>
          </w:rPr>
          <w:fldChar w:fldCharType="separate"/>
        </w:r>
        <w:r w:rsidR="00BC4283">
          <w:rPr>
            <w:rFonts w:ascii="Times New Roman" w:hAnsi="Times New Roman" w:cs="Times New Roman"/>
            <w:noProof/>
            <w:sz w:val="24"/>
            <w:szCs w:val="24"/>
          </w:rPr>
          <w:t>1</w:t>
        </w:r>
        <w:r w:rsidRPr="006C1C51">
          <w:rPr>
            <w:rFonts w:ascii="Times New Roman" w:hAnsi="Times New Roman" w:cs="Times New Roman"/>
            <w:noProof/>
            <w:sz w:val="24"/>
            <w:szCs w:val="24"/>
          </w:rPr>
          <w:fldChar w:fldCharType="end"/>
        </w:r>
      </w:sdtContent>
    </w:sdt>
  </w:p>
  <w:p w:rsidR="006C1C51" w:rsidRPr="006C1C51" w:rsidP="006C1C51">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C51"/>
    <w:rsid w:val="000210C5"/>
    <w:rsid w:val="00090D0F"/>
    <w:rsid w:val="001E0838"/>
    <w:rsid w:val="001F22DB"/>
    <w:rsid w:val="00221F6F"/>
    <w:rsid w:val="002A18AA"/>
    <w:rsid w:val="00335F03"/>
    <w:rsid w:val="00344049"/>
    <w:rsid w:val="00362B46"/>
    <w:rsid w:val="003B1278"/>
    <w:rsid w:val="004659A5"/>
    <w:rsid w:val="00495F60"/>
    <w:rsid w:val="00505E38"/>
    <w:rsid w:val="005179E3"/>
    <w:rsid w:val="00520F6B"/>
    <w:rsid w:val="005242B3"/>
    <w:rsid w:val="005E4BA0"/>
    <w:rsid w:val="00667370"/>
    <w:rsid w:val="006B2B93"/>
    <w:rsid w:val="006C1C51"/>
    <w:rsid w:val="006F35BE"/>
    <w:rsid w:val="00764AC1"/>
    <w:rsid w:val="007C438A"/>
    <w:rsid w:val="007F0770"/>
    <w:rsid w:val="00815E15"/>
    <w:rsid w:val="00833DC8"/>
    <w:rsid w:val="00861107"/>
    <w:rsid w:val="008B4595"/>
    <w:rsid w:val="00964CB6"/>
    <w:rsid w:val="00977FBA"/>
    <w:rsid w:val="009C5A06"/>
    <w:rsid w:val="009D0310"/>
    <w:rsid w:val="00A323EA"/>
    <w:rsid w:val="00A3432D"/>
    <w:rsid w:val="00A37B22"/>
    <w:rsid w:val="00A41E1A"/>
    <w:rsid w:val="00B507DA"/>
    <w:rsid w:val="00B81A4B"/>
    <w:rsid w:val="00BC4283"/>
    <w:rsid w:val="00BC71C6"/>
    <w:rsid w:val="00D325DC"/>
    <w:rsid w:val="00E11259"/>
    <w:rsid w:val="00E26E63"/>
    <w:rsid w:val="00EA7361"/>
    <w:rsid w:val="00FC27D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1C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1C51"/>
  </w:style>
  <w:style w:type="paragraph" w:styleId="Footer">
    <w:name w:val="footer"/>
    <w:basedOn w:val="Normal"/>
    <w:link w:val="FooterChar"/>
    <w:uiPriority w:val="99"/>
    <w:unhideWhenUsed/>
    <w:rsid w:val="006C1C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1C51"/>
  </w:style>
  <w:style w:type="character" w:styleId="Hyperlink">
    <w:name w:val="Hyperlink"/>
    <w:basedOn w:val="DefaultParagraphFont"/>
    <w:uiPriority w:val="99"/>
    <w:unhideWhenUsed/>
    <w:rsid w:val="00BC428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thebalancesmb.com/sole-proprietorship-liability-and-how-to-protect-yourself-393546" TargetMode="External" /><Relationship Id="rId5" Type="http://schemas.openxmlformats.org/officeDocument/2006/relationships/hyperlink" Target="https://www.wtplaw.com/siteFiles/professionals/Choice%20of%20Business%20Entity.pdf" TargetMode="External" /><Relationship Id="rId6" Type="http://schemas.openxmlformats.org/officeDocument/2006/relationships/hyperlink" Target="https://thefisherlawoffice.wordpress.com/2013/02/12/5-steps-to-limiting-personal-liability-in-business/"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5</Pages>
  <Words>815</Words>
  <Characters>4650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32</cp:revision>
  <dcterms:created xsi:type="dcterms:W3CDTF">2019-01-28T07:15:00Z</dcterms:created>
  <dcterms:modified xsi:type="dcterms:W3CDTF">2019-01-28T09:36:00Z</dcterms:modified>
</cp:coreProperties>
</file>